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CDC1" w14:textId="4E1CEA4C" w:rsidR="002A2815" w:rsidRPr="005C0494" w:rsidRDefault="0E79958E">
      <w:pPr>
        <w:rPr>
          <w:rFonts w:ascii="Arial" w:hAnsi="Arial" w:cs="Arial"/>
        </w:rPr>
      </w:pPr>
      <w:r w:rsidRPr="005C0494">
        <w:rPr>
          <w:rFonts w:ascii="Arial" w:hAnsi="Arial" w:cs="Arial"/>
        </w:rPr>
        <w:t>Beste c</w:t>
      </w:r>
      <w:r w:rsidR="002A2815" w:rsidRPr="005C0494">
        <w:rPr>
          <w:rFonts w:ascii="Arial" w:hAnsi="Arial" w:cs="Arial"/>
        </w:rPr>
        <w:t>ollega’s,</w:t>
      </w:r>
    </w:p>
    <w:p w14:paraId="66075BAC" w14:textId="6A904BA4" w:rsidR="002A2815" w:rsidRPr="005C0494" w:rsidRDefault="002A2815">
      <w:pPr>
        <w:rPr>
          <w:rFonts w:ascii="Arial" w:hAnsi="Arial" w:cs="Arial"/>
        </w:rPr>
      </w:pPr>
      <w:r w:rsidRPr="005C0494">
        <w:rPr>
          <w:rFonts w:ascii="Arial" w:hAnsi="Arial" w:cs="Arial"/>
        </w:rPr>
        <w:t xml:space="preserve">Om onze administratie beter te organiseren, starten </w:t>
      </w:r>
      <w:r w:rsidR="491106F6" w:rsidRPr="005C0494">
        <w:rPr>
          <w:rFonts w:ascii="Arial" w:hAnsi="Arial" w:cs="Arial"/>
        </w:rPr>
        <w:t xml:space="preserve">we </w:t>
      </w:r>
      <w:r w:rsidRPr="005C0494">
        <w:rPr>
          <w:rFonts w:ascii="Arial" w:hAnsi="Arial" w:cs="Arial"/>
        </w:rPr>
        <w:t xml:space="preserve">met het softwareplatform </w:t>
      </w:r>
      <w:r w:rsidRPr="005C0494">
        <w:rPr>
          <w:rFonts w:ascii="Arial" w:hAnsi="Arial" w:cs="Arial"/>
          <w:b/>
        </w:rPr>
        <w:t>Easy1</w:t>
      </w:r>
      <w:r w:rsidRPr="005C0494">
        <w:rPr>
          <w:rFonts w:ascii="Arial" w:hAnsi="Arial" w:cs="Arial"/>
        </w:rPr>
        <w:t xml:space="preserve">. </w:t>
      </w:r>
    </w:p>
    <w:p w14:paraId="668153C7" w14:textId="5474C109" w:rsidR="002A2815" w:rsidRPr="005C0494" w:rsidRDefault="00626224">
      <w:pPr>
        <w:rPr>
          <w:rFonts w:ascii="Arial" w:hAnsi="Arial" w:cs="Arial"/>
        </w:rPr>
      </w:pPr>
      <w:r w:rsidRPr="005C0494">
        <w:rPr>
          <w:rFonts w:ascii="Arial" w:hAnsi="Arial" w:cs="Arial"/>
        </w:rPr>
        <w:t>Met Easy1 optimaliseren we ons inkoop</w:t>
      </w:r>
      <w:r w:rsidR="00774BA8" w:rsidRPr="005C0494">
        <w:rPr>
          <w:rFonts w:ascii="Arial" w:hAnsi="Arial" w:cs="Arial"/>
        </w:rPr>
        <w:t>-</w:t>
      </w:r>
      <w:r w:rsidR="00151A81" w:rsidRPr="005C0494">
        <w:rPr>
          <w:rFonts w:ascii="Arial" w:hAnsi="Arial" w:cs="Arial"/>
        </w:rPr>
        <w:t xml:space="preserve"> en contractbeheer</w:t>
      </w:r>
      <w:r w:rsidR="00EA2660" w:rsidRPr="005C0494">
        <w:rPr>
          <w:rFonts w:ascii="Arial" w:hAnsi="Arial" w:cs="Arial"/>
        </w:rPr>
        <w:t xml:space="preserve">, </w:t>
      </w:r>
      <w:r w:rsidR="00151A81" w:rsidRPr="005C0494">
        <w:rPr>
          <w:rFonts w:ascii="Arial" w:hAnsi="Arial" w:cs="Arial"/>
        </w:rPr>
        <w:t>declaratie- en factuurverwerking</w:t>
      </w:r>
      <w:r w:rsidR="00EA2660" w:rsidRPr="005C0494">
        <w:rPr>
          <w:rFonts w:ascii="Arial" w:hAnsi="Arial" w:cs="Arial"/>
        </w:rPr>
        <w:t xml:space="preserve">. </w:t>
      </w:r>
      <w:r w:rsidR="00EA2660" w:rsidRPr="005C0494">
        <w:rPr>
          <w:rFonts w:ascii="Arial" w:hAnsi="Arial" w:cs="Arial"/>
        </w:rPr>
        <w:br/>
        <w:t>Hiermee zorgen</w:t>
      </w:r>
      <w:r w:rsidR="002A2815" w:rsidRPr="005C0494">
        <w:rPr>
          <w:rFonts w:ascii="Arial" w:hAnsi="Arial" w:cs="Arial"/>
        </w:rPr>
        <w:t xml:space="preserve"> we </w:t>
      </w:r>
      <w:r w:rsidR="00EA2660" w:rsidRPr="005C0494">
        <w:rPr>
          <w:rFonts w:ascii="Arial" w:hAnsi="Arial" w:cs="Arial"/>
        </w:rPr>
        <w:t>voor</w:t>
      </w:r>
      <w:r w:rsidR="002A2815" w:rsidRPr="005C0494">
        <w:rPr>
          <w:rFonts w:ascii="Arial" w:hAnsi="Arial" w:cs="Arial"/>
        </w:rPr>
        <w:t xml:space="preserve"> een uniforme werkwijze, heldere structuur en optimale transparantie </w:t>
      </w:r>
      <w:r w:rsidR="00B073D2" w:rsidRPr="005C0494">
        <w:rPr>
          <w:rFonts w:ascii="Arial" w:hAnsi="Arial" w:cs="Arial"/>
        </w:rPr>
        <w:t>binnen deze processen</w:t>
      </w:r>
      <w:r w:rsidR="002A2815" w:rsidRPr="005C0494">
        <w:rPr>
          <w:rFonts w:ascii="Arial" w:hAnsi="Arial" w:cs="Arial"/>
        </w:rPr>
        <w:t xml:space="preserve">. </w:t>
      </w:r>
    </w:p>
    <w:p w14:paraId="11FE9E7A" w14:textId="0C1F1AE8" w:rsidR="00B86892" w:rsidRPr="005C0494" w:rsidRDefault="009B4491">
      <w:pPr>
        <w:rPr>
          <w:rFonts w:ascii="Arial" w:hAnsi="Arial" w:cs="Arial"/>
        </w:rPr>
      </w:pPr>
      <w:r w:rsidRPr="005C0494">
        <w:rPr>
          <w:rFonts w:ascii="Arial" w:hAnsi="Arial" w:cs="Arial"/>
        </w:rPr>
        <w:t xml:space="preserve">Per </w:t>
      </w:r>
      <w:r w:rsidRPr="005C0494">
        <w:rPr>
          <w:rFonts w:ascii="Arial" w:hAnsi="Arial" w:cs="Arial"/>
          <w:b/>
          <w:bCs/>
        </w:rPr>
        <w:t>[datum]</w:t>
      </w:r>
      <w:r w:rsidRPr="005C0494">
        <w:rPr>
          <w:rFonts w:ascii="Arial" w:hAnsi="Arial" w:cs="Arial"/>
        </w:rPr>
        <w:t xml:space="preserve"> kun je een uitnodiging verwachten om een wachtwoord aan te maken voor jouw account. </w:t>
      </w:r>
    </w:p>
    <w:p w14:paraId="179D2CF6" w14:textId="73D2B8AC" w:rsidR="002A2815" w:rsidRPr="005C0494" w:rsidRDefault="00D04189">
      <w:pPr>
        <w:rPr>
          <w:rFonts w:ascii="Arial" w:hAnsi="Arial" w:cs="Arial"/>
        </w:rPr>
      </w:pPr>
      <w:r w:rsidRPr="005C0494">
        <w:rPr>
          <w:rFonts w:ascii="Arial" w:hAnsi="Arial" w:cs="Arial"/>
        </w:rPr>
        <w:t xml:space="preserve">Benieuwd wat dit voor jou betekent? </w:t>
      </w:r>
      <w:r w:rsidR="002A2815" w:rsidRPr="005C0494">
        <w:rPr>
          <w:rFonts w:ascii="Arial" w:hAnsi="Arial" w:cs="Arial"/>
        </w:rPr>
        <w:t xml:space="preserve">Hieronder </w:t>
      </w:r>
      <w:r w:rsidR="00EA61E0" w:rsidRPr="005C0494">
        <w:rPr>
          <w:rFonts w:ascii="Arial" w:hAnsi="Arial" w:cs="Arial"/>
        </w:rPr>
        <w:t>leggen we elk</w:t>
      </w:r>
      <w:r w:rsidR="002A2815" w:rsidRPr="005C0494">
        <w:rPr>
          <w:rFonts w:ascii="Arial" w:hAnsi="Arial" w:cs="Arial"/>
        </w:rPr>
        <w:t xml:space="preserve"> proces </w:t>
      </w:r>
      <w:r w:rsidR="00EA61E0" w:rsidRPr="005C0494">
        <w:rPr>
          <w:rFonts w:ascii="Arial" w:hAnsi="Arial" w:cs="Arial"/>
        </w:rPr>
        <w:t>uit met</w:t>
      </w:r>
      <w:r w:rsidR="003D7909" w:rsidRPr="005C0494">
        <w:rPr>
          <w:rFonts w:ascii="Arial" w:hAnsi="Arial" w:cs="Arial"/>
        </w:rPr>
        <w:t xml:space="preserve"> de </w:t>
      </w:r>
      <w:r w:rsidR="00993454" w:rsidRPr="005C0494">
        <w:rPr>
          <w:rFonts w:ascii="Arial" w:hAnsi="Arial" w:cs="Arial"/>
        </w:rPr>
        <w:t>link</w:t>
      </w:r>
      <w:r w:rsidR="003D7909" w:rsidRPr="005C0494">
        <w:rPr>
          <w:rFonts w:ascii="Arial" w:hAnsi="Arial" w:cs="Arial"/>
        </w:rPr>
        <w:t xml:space="preserve"> naar de </w:t>
      </w:r>
      <w:hyperlink r:id="rId5" w:history="1">
        <w:r w:rsidR="00993454" w:rsidRPr="005C0494">
          <w:rPr>
            <w:rStyle w:val="Hyperlink"/>
            <w:rFonts w:ascii="Arial" w:hAnsi="Arial" w:cs="Arial"/>
          </w:rPr>
          <w:t xml:space="preserve">Easy1 </w:t>
        </w:r>
        <w:r w:rsidR="003D7909" w:rsidRPr="005C0494">
          <w:rPr>
            <w:rStyle w:val="Hyperlink"/>
            <w:rFonts w:ascii="Arial" w:hAnsi="Arial" w:cs="Arial"/>
          </w:rPr>
          <w:t>kennisbank</w:t>
        </w:r>
      </w:hyperlink>
      <w:r w:rsidR="00993454" w:rsidRPr="005C0494">
        <w:rPr>
          <w:rFonts w:ascii="Arial" w:hAnsi="Arial" w:cs="Arial"/>
        </w:rPr>
        <w:t xml:space="preserve"> waarin alle functionaliteiten uitgelegd staan</w:t>
      </w:r>
      <w:r w:rsidR="001F68AA" w:rsidRPr="005C0494">
        <w:rPr>
          <w:rFonts w:ascii="Arial" w:hAnsi="Arial" w:cs="Arial"/>
        </w:rPr>
        <w:t xml:space="preserve">. </w:t>
      </w:r>
    </w:p>
    <w:p w14:paraId="27304CE7" w14:textId="0378EC55" w:rsidR="002A2815" w:rsidRPr="005C0494" w:rsidRDefault="00C6501B">
      <w:pPr>
        <w:rPr>
          <w:rFonts w:ascii="Arial" w:hAnsi="Arial" w:cs="Arial"/>
        </w:rPr>
      </w:pPr>
      <w:hyperlink r:id="rId6" w:history="1">
        <w:r w:rsidR="002A2815" w:rsidRPr="005C0494">
          <w:rPr>
            <w:rStyle w:val="Hyperlink"/>
            <w:rFonts w:ascii="Arial" w:hAnsi="Arial" w:cs="Arial"/>
            <w:b/>
            <w:bCs/>
          </w:rPr>
          <w:t>Inkoopbeheer</w:t>
        </w:r>
      </w:hyperlink>
      <w:r w:rsidR="002A2815" w:rsidRPr="005C0494">
        <w:rPr>
          <w:rFonts w:ascii="Arial" w:hAnsi="Arial" w:cs="Arial"/>
          <w:b/>
          <w:bCs/>
        </w:rPr>
        <w:br/>
      </w:r>
      <w:r w:rsidR="002A2815" w:rsidRPr="005C0494">
        <w:rPr>
          <w:rFonts w:ascii="Arial" w:hAnsi="Arial" w:cs="Arial"/>
        </w:rPr>
        <w:t xml:space="preserve">Het doel hiervan is dat we de inkopen vooraf gaan vastleggen en goedkeuren. Hierdoor kunnen we facturen automatisch verwerken, zonder achteraf nog goedkeuring te vragen. Dit zorgt voor een </w:t>
      </w:r>
      <w:r w:rsidR="002A2815" w:rsidRPr="005C0494">
        <w:rPr>
          <w:rFonts w:ascii="Arial" w:hAnsi="Arial" w:cs="Arial"/>
          <w:i/>
          <w:iCs/>
        </w:rPr>
        <w:t>snellere factuurverwerking en betaling richting onze leveranciers</w:t>
      </w:r>
      <w:r w:rsidR="002A2815" w:rsidRPr="005C0494">
        <w:rPr>
          <w:rFonts w:ascii="Arial" w:hAnsi="Arial" w:cs="Arial"/>
        </w:rPr>
        <w:t xml:space="preserve">. </w:t>
      </w:r>
    </w:p>
    <w:p w14:paraId="23FA9BE8" w14:textId="37B8CF7E" w:rsidR="002A2815" w:rsidRPr="005C0494" w:rsidRDefault="00C6501B">
      <w:pPr>
        <w:rPr>
          <w:rFonts w:ascii="Arial" w:hAnsi="Arial" w:cs="Arial"/>
        </w:rPr>
      </w:pPr>
      <w:hyperlink r:id="rId7">
        <w:r w:rsidR="002A2815" w:rsidRPr="005C0494">
          <w:rPr>
            <w:rStyle w:val="Hyperlink"/>
            <w:rFonts w:ascii="Arial" w:hAnsi="Arial" w:cs="Arial"/>
            <w:b/>
            <w:bCs/>
          </w:rPr>
          <w:t>Contracten</w:t>
        </w:r>
        <w:r w:rsidR="00454146" w:rsidRPr="005C0494">
          <w:rPr>
            <w:rFonts w:ascii="Arial" w:hAnsi="Arial" w:cs="Arial"/>
          </w:rPr>
          <w:br/>
        </w:r>
      </w:hyperlink>
      <w:r w:rsidR="002A2815" w:rsidRPr="005C0494">
        <w:rPr>
          <w:rFonts w:ascii="Arial" w:hAnsi="Arial" w:cs="Arial"/>
        </w:rPr>
        <w:t>Doel hiervan is dat we volledige controle hebben over onze contracten. Geen contracten die kwijtraken of waarvan we net te laat zijn met opzeggen</w:t>
      </w:r>
      <w:r w:rsidR="003D7909" w:rsidRPr="005C0494">
        <w:rPr>
          <w:rFonts w:ascii="Arial" w:hAnsi="Arial" w:cs="Arial"/>
        </w:rPr>
        <w:t xml:space="preserve"> of opnieuw te onderhandelen. Er worden notificaties gestuurd vanuit het platform naar de contracteigenaren.</w:t>
      </w:r>
    </w:p>
    <w:p w14:paraId="557EE476" w14:textId="47FCDD4E" w:rsidR="003D7909" w:rsidRPr="005C0494" w:rsidRDefault="00716141">
      <w:pPr>
        <w:rPr>
          <w:rFonts w:ascii="Arial" w:hAnsi="Arial" w:cs="Arial"/>
        </w:rPr>
      </w:pPr>
      <w:r>
        <w:rPr>
          <w:noProof/>
        </w:rPr>
        <w:drawing>
          <wp:anchor distT="0" distB="0" distL="114300" distR="114300" simplePos="0" relativeHeight="251691008" behindDoc="1" locked="0" layoutInCell="1" allowOverlap="1" wp14:anchorId="6DE1C5A9" wp14:editId="0DCB9246">
            <wp:simplePos x="0" y="0"/>
            <wp:positionH relativeFrom="margin">
              <wp:align>left</wp:align>
            </wp:positionH>
            <wp:positionV relativeFrom="paragraph">
              <wp:posOffset>5715</wp:posOffset>
            </wp:positionV>
            <wp:extent cx="1879600" cy="2565400"/>
            <wp:effectExtent l="0" t="0" r="6350" b="6350"/>
            <wp:wrapTight wrapText="bothSides">
              <wp:wrapPolygon edited="0">
                <wp:start x="0" y="0"/>
                <wp:lineTo x="0" y="21493"/>
                <wp:lineTo x="21454" y="21493"/>
                <wp:lineTo x="21454" y="0"/>
                <wp:lineTo x="0" y="0"/>
              </wp:wrapPolygon>
            </wp:wrapTight>
            <wp:docPr id="897629585" name="Picture 897629585" descr="A qr code on a scree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629585" name="Picture 897629585" descr="A qr code on a screen&#10;&#10;Description automatically generated">
                      <a:hlinkClick r:id="rId8"/>
                    </pic:cNvPr>
                    <pic:cNvPicPr>
                      <a:picLocks noChangeAspect="1"/>
                    </pic:cNvPicPr>
                  </pic:nvPicPr>
                  <pic:blipFill rotWithShape="1">
                    <a:blip r:embed="rId9" cstate="print">
                      <a:extLst>
                        <a:ext uri="{28A0092B-C50C-407E-A947-70E740481C1C}">
                          <a14:useLocalDpi xmlns:a14="http://schemas.microsoft.com/office/drawing/2010/main" val="0"/>
                        </a:ext>
                      </a:extLst>
                    </a:blip>
                    <a:srcRect l="31266" t="3243" r="31113" b="3174"/>
                    <a:stretch/>
                  </pic:blipFill>
                  <pic:spPr bwMode="auto">
                    <a:xfrm>
                      <a:off x="0" y="0"/>
                      <a:ext cx="1879600" cy="256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10">
        <w:r w:rsidR="003D7909" w:rsidRPr="005C0494">
          <w:rPr>
            <w:rStyle w:val="Hyperlink"/>
            <w:rFonts w:ascii="Arial" w:hAnsi="Arial" w:cs="Arial"/>
            <w:b/>
            <w:bCs/>
          </w:rPr>
          <w:t>Declaraties</w:t>
        </w:r>
        <w:r w:rsidR="00454146" w:rsidRPr="005C0494">
          <w:rPr>
            <w:rFonts w:ascii="Arial" w:hAnsi="Arial" w:cs="Arial"/>
          </w:rPr>
          <w:br/>
        </w:r>
      </w:hyperlink>
      <w:r w:rsidR="003D7909" w:rsidRPr="005C0494">
        <w:rPr>
          <w:rFonts w:ascii="Arial" w:hAnsi="Arial" w:cs="Arial"/>
        </w:rPr>
        <w:t xml:space="preserve">Download de </w:t>
      </w:r>
      <w:r w:rsidR="65E04ABF" w:rsidRPr="005C0494">
        <w:rPr>
          <w:rFonts w:ascii="Arial" w:hAnsi="Arial" w:cs="Arial"/>
        </w:rPr>
        <w:t xml:space="preserve">4CEE Connect </w:t>
      </w:r>
      <w:r w:rsidR="003D7909" w:rsidRPr="005C0494">
        <w:rPr>
          <w:rFonts w:ascii="Arial" w:hAnsi="Arial" w:cs="Arial"/>
        </w:rPr>
        <w:t xml:space="preserve">app, maak via de app een foto van je bonnetje, vul de laatste gegevens in en dien </w:t>
      </w:r>
      <w:r w:rsidR="3BE26E0B" w:rsidRPr="005C0494">
        <w:rPr>
          <w:rFonts w:ascii="Arial" w:hAnsi="Arial" w:cs="Arial"/>
        </w:rPr>
        <w:t>het</w:t>
      </w:r>
      <w:r w:rsidR="003D7909" w:rsidRPr="005C0494">
        <w:rPr>
          <w:rFonts w:ascii="Arial" w:hAnsi="Arial" w:cs="Arial"/>
        </w:rPr>
        <w:t xml:space="preserve"> in. Je wordt op de hoogte gehouden van de status van de declaratie (wacht op goedkeuring – goedgekeurd/afgekeurd – betaald). Ook de gemaakte kilometers met je eigen auto voor bijv. woon-werkverkeer kun je eenvoudig indienen.</w:t>
      </w:r>
    </w:p>
    <w:p w14:paraId="3260481B" w14:textId="3411FDF6" w:rsidR="00EA015E" w:rsidRDefault="00EA015E">
      <w:pPr>
        <w:rPr>
          <w:rFonts w:ascii="Arial" w:hAnsi="Arial" w:cs="Arial"/>
        </w:rPr>
      </w:pPr>
    </w:p>
    <w:p w14:paraId="42B82443" w14:textId="47D786EF" w:rsidR="005C0494" w:rsidRDefault="00C6501B">
      <w:pPr>
        <w:rPr>
          <w:rFonts w:ascii="Arial" w:hAnsi="Arial" w:cs="Arial"/>
        </w:rPr>
      </w:pPr>
      <w:hyperlink r:id="rId11" w:history="1">
        <w:r w:rsidR="003D7909" w:rsidRPr="005C0494">
          <w:rPr>
            <w:rStyle w:val="Hyperlink"/>
            <w:rFonts w:ascii="Arial" w:hAnsi="Arial" w:cs="Arial"/>
            <w:b/>
            <w:bCs/>
          </w:rPr>
          <w:t>Facturen</w:t>
        </w:r>
      </w:hyperlink>
      <w:r w:rsidR="003D7909" w:rsidRPr="005C0494">
        <w:rPr>
          <w:rFonts w:ascii="Arial" w:hAnsi="Arial" w:cs="Arial"/>
          <w:b/>
          <w:bCs/>
        </w:rPr>
        <w:t xml:space="preserve"> </w:t>
      </w:r>
      <w:r w:rsidR="003D7909" w:rsidRPr="005C0494">
        <w:rPr>
          <w:rFonts w:ascii="Arial" w:hAnsi="Arial" w:cs="Arial"/>
          <w:b/>
          <w:bCs/>
        </w:rPr>
        <w:br/>
      </w:r>
      <w:r w:rsidR="003D7909" w:rsidRPr="005C0494">
        <w:rPr>
          <w:rFonts w:ascii="Arial" w:hAnsi="Arial" w:cs="Arial"/>
        </w:rPr>
        <w:t xml:space="preserve">Door inkopen, declaraties en contracten vast te leggen in het platform, wordt de factuurverwerking eenvoudiger en automatischer. We bereiken hiermee voordelen zoals het bedingen van betalingskortingen bij snelle betaling aan onze leveranciers. </w:t>
      </w:r>
    </w:p>
    <w:p w14:paraId="070369CE" w14:textId="3393BDE3" w:rsidR="005C0494" w:rsidRPr="005C0494" w:rsidRDefault="005C0494">
      <w:pPr>
        <w:rPr>
          <w:rFonts w:ascii="Arial" w:hAnsi="Arial" w:cs="Arial"/>
        </w:rPr>
      </w:pPr>
    </w:p>
    <w:p w14:paraId="7CA102B2" w14:textId="7A6DB5F0" w:rsidR="00B86892" w:rsidRPr="005C0494" w:rsidRDefault="003D7909">
      <w:pPr>
        <w:rPr>
          <w:rFonts w:ascii="Arial" w:hAnsi="Arial" w:cs="Arial"/>
        </w:rPr>
      </w:pPr>
      <w:r w:rsidRPr="005C0494">
        <w:rPr>
          <w:rFonts w:ascii="Arial" w:hAnsi="Arial" w:cs="Arial"/>
        </w:rPr>
        <w:t xml:space="preserve">Veel kun je vinden in de kennisbank, maar heb je specifieke vragen over dit proces dan kun je ook bij </w:t>
      </w:r>
      <w:r w:rsidRPr="005C0494">
        <w:rPr>
          <w:rFonts w:ascii="Arial" w:hAnsi="Arial" w:cs="Arial"/>
          <w:b/>
          <w:bCs/>
        </w:rPr>
        <w:t>[naam]</w:t>
      </w:r>
      <w:r w:rsidRPr="005C0494">
        <w:rPr>
          <w:rFonts w:ascii="Arial" w:hAnsi="Arial" w:cs="Arial"/>
        </w:rPr>
        <w:t xml:space="preserve"> terecht. </w:t>
      </w:r>
    </w:p>
    <w:p w14:paraId="0AFED2B2" w14:textId="355DE8AD" w:rsidR="002A2815" w:rsidRPr="005C0494" w:rsidRDefault="003D7909">
      <w:pPr>
        <w:rPr>
          <w:rFonts w:ascii="Arial" w:hAnsi="Arial" w:cs="Arial"/>
        </w:rPr>
      </w:pPr>
      <w:r w:rsidRPr="005C0494">
        <w:rPr>
          <w:rFonts w:ascii="Arial" w:hAnsi="Arial" w:cs="Arial"/>
        </w:rPr>
        <w:br/>
      </w:r>
      <w:r w:rsidR="009B4491" w:rsidRPr="005C0494">
        <w:rPr>
          <w:rFonts w:ascii="Arial" w:hAnsi="Arial" w:cs="Arial"/>
        </w:rPr>
        <w:t>Met vriendelijke g</w:t>
      </w:r>
      <w:r w:rsidRPr="005C0494">
        <w:rPr>
          <w:rFonts w:ascii="Arial" w:hAnsi="Arial" w:cs="Arial"/>
        </w:rPr>
        <w:t xml:space="preserve">roet, </w:t>
      </w:r>
      <w:r w:rsidRPr="005C0494">
        <w:rPr>
          <w:rFonts w:ascii="Arial" w:hAnsi="Arial" w:cs="Arial"/>
        </w:rPr>
        <w:br/>
      </w:r>
      <w:r w:rsidRPr="005C0494">
        <w:rPr>
          <w:rFonts w:ascii="Arial" w:hAnsi="Arial" w:cs="Arial"/>
          <w:b/>
          <w:bCs/>
        </w:rPr>
        <w:t>[Naam]</w:t>
      </w:r>
    </w:p>
    <w:p w14:paraId="24777AE8" w14:textId="2386734F" w:rsidR="003D7909" w:rsidRPr="005C0494" w:rsidRDefault="003D7909">
      <w:pPr>
        <w:rPr>
          <w:rFonts w:ascii="Arial" w:hAnsi="Arial" w:cs="Arial"/>
        </w:rPr>
      </w:pPr>
    </w:p>
    <w:sectPr w:rsidR="003D7909" w:rsidRPr="005C0494" w:rsidSect="00F275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7"/>
  <w:drawingGridVerticalSpacing w:val="187"/>
  <w:doNotUseMarginsForDrawingGridOrigin/>
  <w:drawingGridHorizontalOrigin w:val="6048"/>
  <w:drawingGridVerticalOrigin w:val="273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15"/>
    <w:rsid w:val="000C3A07"/>
    <w:rsid w:val="00117A59"/>
    <w:rsid w:val="00151A81"/>
    <w:rsid w:val="001F68AA"/>
    <w:rsid w:val="002266C3"/>
    <w:rsid w:val="002A2815"/>
    <w:rsid w:val="003D7909"/>
    <w:rsid w:val="00454146"/>
    <w:rsid w:val="005426F1"/>
    <w:rsid w:val="005C0494"/>
    <w:rsid w:val="00626224"/>
    <w:rsid w:val="006B35C1"/>
    <w:rsid w:val="006F5607"/>
    <w:rsid w:val="00716141"/>
    <w:rsid w:val="00774BA8"/>
    <w:rsid w:val="00780C4F"/>
    <w:rsid w:val="007F2F25"/>
    <w:rsid w:val="00926CDA"/>
    <w:rsid w:val="00993454"/>
    <w:rsid w:val="009B4491"/>
    <w:rsid w:val="009E56B8"/>
    <w:rsid w:val="00B073D2"/>
    <w:rsid w:val="00B86892"/>
    <w:rsid w:val="00BD28A0"/>
    <w:rsid w:val="00C6501B"/>
    <w:rsid w:val="00CE661B"/>
    <w:rsid w:val="00D04189"/>
    <w:rsid w:val="00D24E11"/>
    <w:rsid w:val="00DA629A"/>
    <w:rsid w:val="00DF48E2"/>
    <w:rsid w:val="00E45838"/>
    <w:rsid w:val="00EA015E"/>
    <w:rsid w:val="00EA2660"/>
    <w:rsid w:val="00EA61E0"/>
    <w:rsid w:val="00ED7371"/>
    <w:rsid w:val="00EE7D61"/>
    <w:rsid w:val="00F27513"/>
    <w:rsid w:val="0E79958E"/>
    <w:rsid w:val="2ED556E9"/>
    <w:rsid w:val="3BE26E0B"/>
    <w:rsid w:val="491106F6"/>
    <w:rsid w:val="65E04ABF"/>
    <w:rsid w:val="6B1E46EA"/>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1B4"/>
  <w15:chartTrackingRefBased/>
  <w15:docId w15:val="{8BCD5164-5E14-4BAB-815A-92A4B901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7909"/>
    <w:rPr>
      <w:color w:val="0563C1" w:themeColor="hyperlink"/>
      <w:u w:val="single"/>
    </w:rPr>
  </w:style>
  <w:style w:type="character" w:styleId="UnresolvedMention">
    <w:name w:val="Unresolved Mention"/>
    <w:basedOn w:val="DefaultParagraphFont"/>
    <w:uiPriority w:val="99"/>
    <w:semiHidden/>
    <w:unhideWhenUsed/>
    <w:rsid w:val="003D7909"/>
    <w:rPr>
      <w:color w:val="605E5C"/>
      <w:shd w:val="clear" w:color="auto" w:fill="E1DFDD"/>
    </w:rPr>
  </w:style>
  <w:style w:type="paragraph" w:styleId="NormalWeb">
    <w:name w:val="Normal (Web)"/>
    <w:basedOn w:val="Normal"/>
    <w:uiPriority w:val="99"/>
    <w:unhideWhenUsed/>
    <w:rsid w:val="00926CDA"/>
    <w:pPr>
      <w:spacing w:before="100" w:beforeAutospacing="1" w:after="100" w:afterAutospacing="1" w:line="240" w:lineRule="auto"/>
    </w:pPr>
    <w:rPr>
      <w:rFonts w:ascii="Times New Roman" w:eastAsia="Times New Roman" w:hAnsi="Times New Roman" w:cs="Times New Roman"/>
      <w:sz w:val="24"/>
      <w:szCs w:val="24"/>
      <w:lang w:eastAsia="nl-NL"/>
      <w14:ligatures w14:val="none"/>
    </w:rPr>
  </w:style>
  <w:style w:type="character" w:styleId="Strong">
    <w:name w:val="Strong"/>
    <w:basedOn w:val="DefaultParagraphFont"/>
    <w:uiPriority w:val="22"/>
    <w:qFormat/>
    <w:rsid w:val="00926CDA"/>
    <w:rPr>
      <w:b/>
      <w:bCs/>
    </w:rPr>
  </w:style>
  <w:style w:type="character" w:styleId="FollowedHyperlink">
    <w:name w:val="FollowedHyperlink"/>
    <w:basedOn w:val="DefaultParagraphFont"/>
    <w:uiPriority w:val="99"/>
    <w:semiHidden/>
    <w:unhideWhenUsed/>
    <w:rsid w:val="00926C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77694">
      <w:bodyDiv w:val="1"/>
      <w:marLeft w:val="0"/>
      <w:marRight w:val="0"/>
      <w:marTop w:val="0"/>
      <w:marBottom w:val="0"/>
      <w:divBdr>
        <w:top w:val="none" w:sz="0" w:space="0" w:color="auto"/>
        <w:left w:val="none" w:sz="0" w:space="0" w:color="auto"/>
        <w:bottom w:val="none" w:sz="0" w:space="0" w:color="auto"/>
        <w:right w:val="none" w:sz="0" w:space="0" w:color="auto"/>
      </w:divBdr>
    </w:div>
    <w:div w:id="179367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4cee.com/download-ap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lp.easy-1.com/nl/45604-contractmanag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easy-1.com/nl/45614-medewerker" TargetMode="External"/><Relationship Id="rId11" Type="http://schemas.openxmlformats.org/officeDocument/2006/relationships/hyperlink" Target="https://help.easy-1.com/nl/45619-financieel-medewerker" TargetMode="External"/><Relationship Id="rId5" Type="http://schemas.openxmlformats.org/officeDocument/2006/relationships/hyperlink" Target="https://help.easy-1.com/nl?rel=" TargetMode="External"/><Relationship Id="rId10" Type="http://schemas.openxmlformats.org/officeDocument/2006/relationships/hyperlink" Target="https://help.easy-1.com/nl/45614-medewerker"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12a125a-c5e7-40b8-9ee2-19a1f436db46}" enabled="0" method="" siteId="{612a125a-c5e7-40b8-9ee2-19a1f436db46}"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van Roomen</dc:creator>
  <cp:keywords/>
  <dc:description/>
  <cp:lastModifiedBy>Manon Meirlevede</cp:lastModifiedBy>
  <cp:revision>2</cp:revision>
  <dcterms:created xsi:type="dcterms:W3CDTF">2023-11-28T13:47:00Z</dcterms:created>
  <dcterms:modified xsi:type="dcterms:W3CDTF">2023-11-28T13:47:00Z</dcterms:modified>
</cp:coreProperties>
</file>